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506F37" w:rsidP="003F0D42">
      <w:pPr>
        <w:jc w:val="center"/>
        <w:rPr>
          <w:b/>
        </w:rPr>
      </w:pPr>
      <w:r>
        <w:rPr>
          <w:b/>
        </w:rPr>
        <w:t xml:space="preserve">Art </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8D4CCF" w:rsidRDefault="008D4CCF" w:rsidP="001B2E16">
      <w:pPr>
        <w:pStyle w:val="ListParagraph"/>
        <w:jc w:val="center"/>
        <w:rPr>
          <w:rFonts w:ascii="Open Sans" w:hAnsi="Open Sans"/>
          <w:color w:val="333333"/>
          <w:sz w:val="20"/>
          <w:szCs w:val="20"/>
          <w:shd w:val="clear" w:color="auto" w:fill="FFFFFF"/>
        </w:rPr>
      </w:pPr>
    </w:p>
    <w:p w:rsidR="004C6BF2" w:rsidRDefault="004C6BF2" w:rsidP="001B2E16">
      <w:pPr>
        <w:pStyle w:val="ListParagraph"/>
        <w:jc w:val="center"/>
        <w:rPr>
          <w:rFonts w:cs="Times New Roman"/>
          <w:b/>
          <w:color w:val="333333"/>
          <w:shd w:val="clear" w:color="auto" w:fill="FFFFFF"/>
        </w:rPr>
      </w:pPr>
      <w:r w:rsidRPr="004C6BF2">
        <w:rPr>
          <w:rFonts w:cs="Times New Roman"/>
          <w:b/>
          <w:color w:val="333333"/>
          <w:shd w:val="clear" w:color="auto" w:fill="FFFFFF"/>
        </w:rPr>
        <w:t>Visual Analysis</w:t>
      </w:r>
    </w:p>
    <w:p w:rsidR="004C6BF2" w:rsidRDefault="004C6BF2" w:rsidP="004C2FA3">
      <w:pPr>
        <w:ind w:firstLine="720"/>
        <w:rPr>
          <w:rFonts w:cs="Times New Roman"/>
          <w:color w:val="333333"/>
          <w:shd w:val="clear" w:color="auto" w:fill="FFFFFF"/>
        </w:rPr>
      </w:pPr>
      <w:r>
        <w:rPr>
          <w:rFonts w:cs="Times New Roman"/>
          <w:color w:val="333333"/>
          <w:shd w:val="clear" w:color="auto" w:fill="FFFFFF"/>
        </w:rPr>
        <w:t xml:space="preserve">The painting is the work of Henri Matisse and is entitled </w:t>
      </w:r>
      <w:r>
        <w:rPr>
          <w:rFonts w:cs="Times New Roman"/>
          <w:i/>
          <w:color w:val="333333"/>
          <w:shd w:val="clear" w:color="auto" w:fill="FFFFFF"/>
        </w:rPr>
        <w:t>the Woman in a Purple Coat</w:t>
      </w:r>
      <w:r w:rsidR="00E50992">
        <w:rPr>
          <w:rFonts w:cs="Times New Roman"/>
          <w:color w:val="333333"/>
          <w:shd w:val="clear" w:color="auto" w:fill="FFFFFF"/>
        </w:rPr>
        <w:t>. The subject matter of the work is a display of opulence</w:t>
      </w:r>
      <w:r w:rsidR="005A5E8A">
        <w:rPr>
          <w:rFonts w:cs="Times New Roman"/>
          <w:color w:val="333333"/>
          <w:shd w:val="clear" w:color="auto" w:fill="FFFFFF"/>
        </w:rPr>
        <w:t>. This is shown by a woman who is portrayed to be having an attractive outfit in a rich background full of decorations of flowers and a comfortable bed. The work contains a variety of types of forms. The painting contains natural forms which entails a bouquet of flowers in the fore ground and background. There is fig</w:t>
      </w:r>
      <w:r w:rsidR="004C2FA3">
        <w:rPr>
          <w:rFonts w:cs="Times New Roman"/>
          <w:color w:val="333333"/>
          <w:shd w:val="clear" w:color="auto" w:fill="FFFFFF"/>
        </w:rPr>
        <w:t>urative form which is the woman, built form which is the wall. Additionally there are various visual elements that are richly used in the painting.</w:t>
      </w:r>
    </w:p>
    <w:p w:rsidR="004C2FA3" w:rsidRDefault="004C2FA3" w:rsidP="004C2FA3">
      <w:pPr>
        <w:ind w:firstLine="720"/>
        <w:rPr>
          <w:rFonts w:cs="Times New Roman"/>
          <w:color w:val="333333"/>
          <w:shd w:val="clear" w:color="auto" w:fill="FFFFFF"/>
        </w:rPr>
      </w:pPr>
      <w:r>
        <w:rPr>
          <w:rFonts w:cs="Times New Roman"/>
          <w:color w:val="333333"/>
          <w:shd w:val="clear" w:color="auto" w:fill="FFFFFF"/>
        </w:rPr>
        <w:t>Henry Matisse</w:t>
      </w:r>
      <w:r w:rsidR="00357270">
        <w:rPr>
          <w:rFonts w:cs="Times New Roman"/>
          <w:color w:val="333333"/>
          <w:shd w:val="clear" w:color="auto" w:fill="FFFFFF"/>
        </w:rPr>
        <w:t xml:space="preserve"> </w:t>
      </w:r>
      <w:r w:rsidR="00703698">
        <w:rPr>
          <w:rFonts w:cs="Times New Roman"/>
          <w:color w:val="333333"/>
          <w:shd w:val="clear" w:color="auto" w:fill="FFFFFF"/>
        </w:rPr>
        <w:t xml:space="preserve">uses </w:t>
      </w:r>
      <w:r w:rsidR="00357270">
        <w:rPr>
          <w:rFonts w:cs="Times New Roman"/>
          <w:color w:val="333333"/>
          <w:shd w:val="clear" w:color="auto" w:fill="FFFFFF"/>
        </w:rPr>
        <w:t xml:space="preserve">contour lines to demarcate and separate forms. For instance, </w:t>
      </w:r>
      <w:r w:rsidR="00703698">
        <w:rPr>
          <w:rFonts w:cs="Times New Roman"/>
          <w:color w:val="333333"/>
          <w:shd w:val="clear" w:color="auto" w:fill="FFFFFF"/>
        </w:rPr>
        <w:t xml:space="preserve">there are contour lines separating the woman from the bed on which she lies on. Additionally, the contour lines separate the vase and the wall from the woman. Horizontal lines are also used independently, lines form the shape of the flower vase and the bed lining. Vertical lines are also used to reveal the height of the vase, and </w:t>
      </w:r>
      <w:r w:rsidR="008A67B1">
        <w:rPr>
          <w:rFonts w:cs="Times New Roman"/>
          <w:color w:val="333333"/>
          <w:shd w:val="clear" w:color="auto" w:fill="FFFFFF"/>
        </w:rPr>
        <w:t>the arm of the bed where the woman rests on. Moreover the curved black lines that trace the woman’s coat suggest the ease and comfort with which she rests majestically on her bed.</w:t>
      </w:r>
    </w:p>
    <w:p w:rsidR="008A67B1" w:rsidRDefault="008A67B1" w:rsidP="004C2FA3">
      <w:pPr>
        <w:ind w:firstLine="720"/>
        <w:rPr>
          <w:rFonts w:cs="Times New Roman"/>
          <w:color w:val="333333"/>
          <w:shd w:val="clear" w:color="auto" w:fill="FFFFFF"/>
        </w:rPr>
      </w:pPr>
      <w:r>
        <w:rPr>
          <w:rFonts w:cs="Times New Roman"/>
          <w:color w:val="333333"/>
          <w:shd w:val="clear" w:color="auto" w:fill="FFFFFF"/>
        </w:rPr>
        <w:t>Another visual element that Matisse utilizes greatly is shape, he uses shape</w:t>
      </w:r>
      <w:r w:rsidR="00103AEC">
        <w:rPr>
          <w:rFonts w:cs="Times New Roman"/>
          <w:color w:val="333333"/>
          <w:shd w:val="clear" w:color="auto" w:fill="FFFFFF"/>
        </w:rPr>
        <w:t xml:space="preserve"> to denote the richness of the room where the woman is. Firstly, curvilinear shape denotes the face of the woman in the purple coat. Her stern face indicates the reason why her surrounding only entail figurative flowers and a colorful background suggesting she distinguishes herself from others and values her surroundings.  Circles and ellipses are also evident in use, these have been used to portray the flower heads and oval shaped fruits on top of the vase. The vase is brought about in three dimensions with rectangular sides and a round top where the flower arises in an inverted </w:t>
      </w:r>
      <w:r w:rsidR="002D3A7B">
        <w:rPr>
          <w:rFonts w:cs="Times New Roman"/>
          <w:color w:val="333333"/>
          <w:shd w:val="clear" w:color="auto" w:fill="FFFFFF"/>
        </w:rPr>
        <w:t>triangle. Generally, Matisse utilizes shapes to bring out the warm feeling of the environment that he woman sis on, the composition of his work is drawn toward a calm warm ambience that the woman relaxes in.</w:t>
      </w:r>
    </w:p>
    <w:p w:rsidR="002D3A7B" w:rsidRDefault="002D3A7B" w:rsidP="004C2FA3">
      <w:pPr>
        <w:ind w:firstLine="720"/>
        <w:rPr>
          <w:rFonts w:cs="Times New Roman"/>
          <w:color w:val="333333"/>
          <w:shd w:val="clear" w:color="auto" w:fill="FFFFFF"/>
        </w:rPr>
      </w:pPr>
      <w:r>
        <w:rPr>
          <w:rFonts w:cs="Times New Roman"/>
          <w:color w:val="333333"/>
          <w:shd w:val="clear" w:color="auto" w:fill="FFFFFF"/>
        </w:rPr>
        <w:t xml:space="preserve">Tone is used to </w:t>
      </w:r>
      <w:r w:rsidR="00064920">
        <w:rPr>
          <w:rFonts w:cs="Times New Roman"/>
          <w:color w:val="333333"/>
          <w:shd w:val="clear" w:color="auto" w:fill="FFFFFF"/>
        </w:rPr>
        <w:t xml:space="preserve">bring out the rhythm and tranquility of the work. The tone is lighter on the foreground and the brightness fades towards the background. This displays the dramatic atmosphere that is filled with a bright colorful nature of flower creating an illusion of form that looks </w:t>
      </w:r>
      <w:r w:rsidR="00897429">
        <w:rPr>
          <w:rFonts w:cs="Times New Roman"/>
          <w:color w:val="333333"/>
          <w:shd w:val="clear" w:color="auto" w:fill="FFFFFF"/>
        </w:rPr>
        <w:t>like a garden. A</w:t>
      </w:r>
      <w:r w:rsidR="00064920">
        <w:rPr>
          <w:rFonts w:cs="Times New Roman"/>
          <w:color w:val="333333"/>
          <w:shd w:val="clear" w:color="auto" w:fill="FFFFFF"/>
        </w:rPr>
        <w:t>dditionally, the contrast of light and darkness</w:t>
      </w:r>
      <w:r w:rsidR="00897429">
        <w:rPr>
          <w:rFonts w:cs="Times New Roman"/>
          <w:color w:val="333333"/>
          <w:shd w:val="clear" w:color="auto" w:fill="FFFFFF"/>
        </w:rPr>
        <w:t>, although the woman likes a brightly colored surrounding, there is an element of her dark side in the way she is portrayed as a lone person.</w:t>
      </w:r>
    </w:p>
    <w:p w:rsidR="00897429" w:rsidRDefault="00897429" w:rsidP="004C2FA3">
      <w:pPr>
        <w:ind w:firstLine="720"/>
        <w:rPr>
          <w:rFonts w:cs="Times New Roman"/>
          <w:color w:val="333333"/>
          <w:shd w:val="clear" w:color="auto" w:fill="FFFFFF"/>
        </w:rPr>
      </w:pPr>
      <w:r>
        <w:rPr>
          <w:rFonts w:cs="Times New Roman"/>
          <w:color w:val="333333"/>
          <w:shd w:val="clear" w:color="auto" w:fill="FFFFFF"/>
        </w:rPr>
        <w:t xml:space="preserve">Matisse’s abstract use of color and space expresses a sense of contentment and satisfaction for the woman in a purple coat. The expression </w:t>
      </w:r>
      <w:r w:rsidR="007E7FA1">
        <w:rPr>
          <w:rFonts w:cs="Times New Roman"/>
          <w:color w:val="333333"/>
          <w:shd w:val="clear" w:color="auto" w:fill="FFFFFF"/>
        </w:rPr>
        <w:t xml:space="preserve">on her face shows satisfaction and contentment but her general outlook present her as lonely. Her surrounding is full of natural form in terms of flowers which reveal a warm set up </w:t>
      </w:r>
      <w:r w:rsidR="006F6AE8">
        <w:rPr>
          <w:rFonts w:cs="Times New Roman"/>
          <w:color w:val="333333"/>
          <w:shd w:val="clear" w:color="auto" w:fill="FFFFFF"/>
        </w:rPr>
        <w:t>this contrast with the content of the piece of art since she is a single person with no company other than satisfaction by her own self.</w:t>
      </w:r>
    </w:p>
    <w:p w:rsidR="006F6AE8" w:rsidRDefault="006F6AE8" w:rsidP="004C2FA3">
      <w:pPr>
        <w:ind w:firstLine="720"/>
        <w:rPr>
          <w:rFonts w:cs="Times New Roman"/>
          <w:color w:val="333333"/>
          <w:shd w:val="clear" w:color="auto" w:fill="FFFFFF"/>
        </w:rPr>
      </w:pPr>
      <w:r>
        <w:rPr>
          <w:rFonts w:cs="Times New Roman"/>
          <w:color w:val="333333"/>
          <w:shd w:val="clear" w:color="auto" w:fill="FFFFFF"/>
        </w:rPr>
        <w:t xml:space="preserve">This work by Matisse is impressive. </w:t>
      </w:r>
      <w:r w:rsidR="008B086C">
        <w:rPr>
          <w:rFonts w:cs="Times New Roman"/>
          <w:color w:val="333333"/>
          <w:shd w:val="clear" w:color="auto" w:fill="FFFFFF"/>
        </w:rPr>
        <w:t xml:space="preserve">The use of elements in his work is artistic and the embroidery of flowers and the entire outlook is amazing. I rather love the use of tone and colour to create an entirely a garden in a room that is in unison with </w:t>
      </w:r>
      <w:r w:rsidR="0045474E">
        <w:rPr>
          <w:rFonts w:cs="Times New Roman"/>
          <w:color w:val="333333"/>
          <w:shd w:val="clear" w:color="auto" w:fill="FFFFFF"/>
        </w:rPr>
        <w:t xml:space="preserve">the woman. This piece of art is perfect and communicates in silence, figuratively looking at it </w:t>
      </w:r>
      <w:r w:rsidR="002E3D45">
        <w:rPr>
          <w:rFonts w:cs="Times New Roman"/>
          <w:color w:val="333333"/>
          <w:shd w:val="clear" w:color="auto" w:fill="FFFFFF"/>
        </w:rPr>
        <w:t>reminds me of a walk in the garden</w:t>
      </w:r>
      <w:r w:rsidR="0045474E">
        <w:rPr>
          <w:rFonts w:cs="Times New Roman"/>
          <w:color w:val="333333"/>
          <w:shd w:val="clear" w:color="auto" w:fill="FFFFFF"/>
        </w:rPr>
        <w:t xml:space="preserve"> where the beauty and </w:t>
      </w:r>
      <w:r w:rsidR="002E3D45">
        <w:rPr>
          <w:rFonts w:cs="Times New Roman"/>
          <w:color w:val="333333"/>
          <w:shd w:val="clear" w:color="auto" w:fill="FFFFFF"/>
        </w:rPr>
        <w:t>the sweet scent of flowers in a hot afternoon. In deed the painting has value and is unique. This is due to the wholesomeness of the form and content that are in total agreement in the work.</w:t>
      </w:r>
    </w:p>
    <w:p w:rsidR="002E3D45" w:rsidRDefault="002E3D45" w:rsidP="004C2FA3">
      <w:pPr>
        <w:ind w:firstLine="720"/>
        <w:rPr>
          <w:rFonts w:cs="Times New Roman"/>
          <w:color w:val="333333"/>
          <w:shd w:val="clear" w:color="auto" w:fill="FFFFFF"/>
        </w:rPr>
      </w:pPr>
    </w:p>
    <w:p w:rsidR="002E3D45" w:rsidRDefault="002E3D45" w:rsidP="004C2FA3">
      <w:pPr>
        <w:ind w:firstLine="720"/>
        <w:rPr>
          <w:rFonts w:cs="Times New Roman"/>
          <w:color w:val="333333"/>
          <w:shd w:val="clear" w:color="auto" w:fill="FFFFFF"/>
        </w:rPr>
      </w:pPr>
    </w:p>
    <w:p w:rsidR="002E3D45" w:rsidRDefault="002E3D45" w:rsidP="002E3D45">
      <w:pPr>
        <w:rPr>
          <w:rFonts w:cs="Times New Roman"/>
          <w:color w:val="333333"/>
          <w:shd w:val="clear" w:color="auto" w:fill="FFFFFF"/>
        </w:rPr>
      </w:pPr>
    </w:p>
    <w:p w:rsidR="002E3D45" w:rsidRPr="002E3D45" w:rsidRDefault="002E3D45" w:rsidP="002E3D45">
      <w:pPr>
        <w:shd w:val="clear" w:color="auto" w:fill="FFFFFF"/>
        <w:jc w:val="center"/>
        <w:rPr>
          <w:b/>
          <w:color w:val="000000"/>
        </w:rPr>
      </w:pPr>
      <w:r w:rsidRPr="002E3D45">
        <w:rPr>
          <w:b/>
          <w:color w:val="000000"/>
        </w:rPr>
        <w:t>References</w:t>
      </w:r>
    </w:p>
    <w:p w:rsidR="002E3D45" w:rsidRDefault="002E3D45" w:rsidP="002E3D45">
      <w:pPr>
        <w:pStyle w:val="NormalWeb"/>
        <w:shd w:val="clear" w:color="auto" w:fill="FFFFFF"/>
        <w:spacing w:before="0" w:beforeAutospacing="0" w:after="0" w:afterAutospacing="0" w:line="550" w:lineRule="atLeast"/>
        <w:ind w:left="720" w:right="75" w:hanging="720"/>
        <w:rPr>
          <w:color w:val="000000"/>
        </w:rPr>
      </w:pPr>
      <w:r>
        <w:rPr>
          <w:rStyle w:val="Emphasis"/>
          <w:rFonts w:eastAsiaTheme="majorEastAsia"/>
          <w:color w:val="000000"/>
        </w:rPr>
        <w:t>Canvas Henri Matisse woman in a purple coat 1937 oil on canvas - Google search</w:t>
      </w:r>
      <w:r>
        <w:rPr>
          <w:color w:val="000000"/>
        </w:rPr>
        <w:t>. (n.d.). Google. </w:t>
      </w:r>
      <w:hyperlink r:id="rId7" w:anchor="imgrc=H3NqkdzpU8b7zM" w:history="1">
        <w:r>
          <w:rPr>
            <w:rStyle w:val="Hyperlink"/>
            <w:rFonts w:ascii="inherit" w:eastAsiaTheme="majorEastAsia" w:hAnsi="inherit"/>
            <w:color w:val="000000"/>
          </w:rPr>
          <w:t>https://www.google.com/search?q=canvas+Henri+Matisse+Woman+in+a+Purple+Coat+1937+Oil+on+canvas&amp;tbm=isch&amp;source=iu&amp;ictx=1&amp;fir=H3NqkdzpU8b7zM%252Cb4yuRQoNneBXJM%252C_&amp;vet=1&amp;usg=AI4_-kRv1H4sUcYp8_2ZrDcb37ffVd2bfg&amp;sa=X&amp;ved=2ahUKEwiA2sWNxpbuAhVkTxUIHTXQAlsQ9QF6BAgNEAE#imgrc=H3NqkdzpU8b7zM</w:t>
        </w:r>
      </w:hyperlink>
    </w:p>
    <w:p w:rsidR="002E3D45" w:rsidRDefault="002E3D45" w:rsidP="002E3D45">
      <w:pPr>
        <w:jc w:val="center"/>
        <w:rPr>
          <w:rFonts w:cs="Times New Roman"/>
          <w:color w:val="333333"/>
          <w:shd w:val="clear" w:color="auto" w:fill="FFFFFF"/>
        </w:rPr>
      </w:pPr>
    </w:p>
    <w:p w:rsidR="00897429" w:rsidRDefault="00897429" w:rsidP="004C2FA3">
      <w:pPr>
        <w:ind w:firstLine="720"/>
        <w:rPr>
          <w:rFonts w:cs="Times New Roman"/>
          <w:color w:val="333333"/>
          <w:shd w:val="clear" w:color="auto" w:fill="FFFFFF"/>
        </w:rPr>
      </w:pPr>
    </w:p>
    <w:p w:rsidR="002D3A7B" w:rsidRPr="00E50992" w:rsidRDefault="002D3A7B" w:rsidP="004C2FA3">
      <w:pPr>
        <w:ind w:firstLine="720"/>
        <w:rPr>
          <w:rFonts w:cs="Times New Roman"/>
          <w:color w:val="333333"/>
          <w:shd w:val="clear" w:color="auto" w:fill="FFFFFF"/>
        </w:rPr>
      </w:pPr>
    </w:p>
    <w:p w:rsidR="004C6BF2" w:rsidRPr="004C6BF2" w:rsidRDefault="004C6BF2" w:rsidP="004C6BF2">
      <w:pPr>
        <w:rPr>
          <w:rFonts w:ascii="Open Sans" w:hAnsi="Open Sans"/>
          <w:color w:val="333333"/>
          <w:sz w:val="20"/>
          <w:szCs w:val="20"/>
          <w:shd w:val="clear" w:color="auto" w:fill="FFFFFF"/>
        </w:rPr>
      </w:pPr>
    </w:p>
    <w:sectPr w:rsidR="004C6BF2" w:rsidRPr="004C6BF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41EE0" w:rsidRDefault="00541EE0">
      <w:pPr>
        <w:spacing w:line="240" w:lineRule="auto"/>
      </w:pPr>
      <w:r>
        <w:separator/>
      </w:r>
    </w:p>
  </w:endnote>
  <w:endnote w:type="continuationSeparator" w:id="0">
    <w:p w:rsidR="00541EE0" w:rsidRDefault="00541E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Open Sans">
    <w:altName w:val="Noto Serif Kannada"/>
    <w:charset w:val="00"/>
    <w:family w:val="roman"/>
    <w:notTrueType/>
    <w:pitch w:val="default"/>
  </w:font>
  <w:font w:name="inherit">
    <w:altName w:val="Noto Serif Kannada"/>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41EE0" w:rsidRDefault="00541EE0">
      <w:pPr>
        <w:spacing w:line="240" w:lineRule="auto"/>
      </w:pPr>
      <w:r>
        <w:separator/>
      </w:r>
    </w:p>
  </w:footnote>
  <w:footnote w:type="continuationSeparator" w:id="0">
    <w:p w:rsidR="00541EE0" w:rsidRDefault="00541E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506F37">
          <w:rPr>
            <w:noProof/>
          </w:rPr>
          <w:t>1</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37214F"/>
    <w:multiLevelType w:val="hybridMultilevel"/>
    <w:tmpl w:val="08C6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87D6C"/>
    <w:multiLevelType w:val="hybridMultilevel"/>
    <w:tmpl w:val="D2C2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CB6C3E"/>
    <w:multiLevelType w:val="hybridMultilevel"/>
    <w:tmpl w:val="9CE81AC0"/>
    <w:lvl w:ilvl="0" w:tplc="D1BE09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4"/>
  </w:num>
  <w:num w:numId="4">
    <w:abstractNumId w:val="1"/>
  </w:num>
  <w:num w:numId="5">
    <w:abstractNumId w:val="0"/>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600AC"/>
    <w:rsid w:val="00064920"/>
    <w:rsid w:val="00075647"/>
    <w:rsid w:val="000759F1"/>
    <w:rsid w:val="00081FA7"/>
    <w:rsid w:val="00087555"/>
    <w:rsid w:val="0009165B"/>
    <w:rsid w:val="000A2D09"/>
    <w:rsid w:val="000C0598"/>
    <w:rsid w:val="000C38F4"/>
    <w:rsid w:val="000E76EC"/>
    <w:rsid w:val="000F31F9"/>
    <w:rsid w:val="00103AEC"/>
    <w:rsid w:val="00123682"/>
    <w:rsid w:val="00124F53"/>
    <w:rsid w:val="00166A42"/>
    <w:rsid w:val="00185EDD"/>
    <w:rsid w:val="00196594"/>
    <w:rsid w:val="001976E9"/>
    <w:rsid w:val="00197E91"/>
    <w:rsid w:val="001A346E"/>
    <w:rsid w:val="001B2578"/>
    <w:rsid w:val="001B2E16"/>
    <w:rsid w:val="001B6C7F"/>
    <w:rsid w:val="001D47D6"/>
    <w:rsid w:val="001D4ACC"/>
    <w:rsid w:val="00200F79"/>
    <w:rsid w:val="00202781"/>
    <w:rsid w:val="00205138"/>
    <w:rsid w:val="00213CC5"/>
    <w:rsid w:val="0021767F"/>
    <w:rsid w:val="00222D21"/>
    <w:rsid w:val="00243483"/>
    <w:rsid w:val="00276261"/>
    <w:rsid w:val="00290D64"/>
    <w:rsid w:val="002A0DB2"/>
    <w:rsid w:val="002C13A8"/>
    <w:rsid w:val="002C13E8"/>
    <w:rsid w:val="002D3A7B"/>
    <w:rsid w:val="002D5E9F"/>
    <w:rsid w:val="002E3D45"/>
    <w:rsid w:val="002F2F9F"/>
    <w:rsid w:val="003021F2"/>
    <w:rsid w:val="003447A6"/>
    <w:rsid w:val="003561B3"/>
    <w:rsid w:val="00357270"/>
    <w:rsid w:val="0037693A"/>
    <w:rsid w:val="00382F79"/>
    <w:rsid w:val="00392E96"/>
    <w:rsid w:val="00393B7A"/>
    <w:rsid w:val="00397717"/>
    <w:rsid w:val="003A33F3"/>
    <w:rsid w:val="003A3729"/>
    <w:rsid w:val="003B167C"/>
    <w:rsid w:val="003E097B"/>
    <w:rsid w:val="003F0D42"/>
    <w:rsid w:val="003F612E"/>
    <w:rsid w:val="00403171"/>
    <w:rsid w:val="00414868"/>
    <w:rsid w:val="00421579"/>
    <w:rsid w:val="00450765"/>
    <w:rsid w:val="0045154A"/>
    <w:rsid w:val="0045474E"/>
    <w:rsid w:val="004666BA"/>
    <w:rsid w:val="004742BB"/>
    <w:rsid w:val="00492123"/>
    <w:rsid w:val="00492181"/>
    <w:rsid w:val="00492659"/>
    <w:rsid w:val="004B1FD2"/>
    <w:rsid w:val="004B4CD9"/>
    <w:rsid w:val="004C2FA3"/>
    <w:rsid w:val="004C6BF2"/>
    <w:rsid w:val="004D3B84"/>
    <w:rsid w:val="004D45E9"/>
    <w:rsid w:val="004E0111"/>
    <w:rsid w:val="004E3A00"/>
    <w:rsid w:val="00506F37"/>
    <w:rsid w:val="005171D5"/>
    <w:rsid w:val="005224A6"/>
    <w:rsid w:val="00522BAA"/>
    <w:rsid w:val="00531BE0"/>
    <w:rsid w:val="00532FAC"/>
    <w:rsid w:val="00540E4D"/>
    <w:rsid w:val="00541EE0"/>
    <w:rsid w:val="005452CB"/>
    <w:rsid w:val="00560BAD"/>
    <w:rsid w:val="00561310"/>
    <w:rsid w:val="0056174D"/>
    <w:rsid w:val="00566FB6"/>
    <w:rsid w:val="00581BDF"/>
    <w:rsid w:val="00583224"/>
    <w:rsid w:val="005A5E8A"/>
    <w:rsid w:val="005C5302"/>
    <w:rsid w:val="005C79BE"/>
    <w:rsid w:val="005F5C9E"/>
    <w:rsid w:val="005F6BCA"/>
    <w:rsid w:val="006047C7"/>
    <w:rsid w:val="006052FF"/>
    <w:rsid w:val="00624550"/>
    <w:rsid w:val="00625D39"/>
    <w:rsid w:val="00630C02"/>
    <w:rsid w:val="006313E1"/>
    <w:rsid w:val="00632D44"/>
    <w:rsid w:val="00634851"/>
    <w:rsid w:val="006428D1"/>
    <w:rsid w:val="006451C0"/>
    <w:rsid w:val="00655AF5"/>
    <w:rsid w:val="006570A1"/>
    <w:rsid w:val="00690E4D"/>
    <w:rsid w:val="00691149"/>
    <w:rsid w:val="0069274A"/>
    <w:rsid w:val="0069461A"/>
    <w:rsid w:val="006972B3"/>
    <w:rsid w:val="006A79C2"/>
    <w:rsid w:val="006C1489"/>
    <w:rsid w:val="006C5C78"/>
    <w:rsid w:val="006D4C1F"/>
    <w:rsid w:val="006E077E"/>
    <w:rsid w:val="006E71C9"/>
    <w:rsid w:val="006F6AE8"/>
    <w:rsid w:val="00703698"/>
    <w:rsid w:val="00721B40"/>
    <w:rsid w:val="00722D6C"/>
    <w:rsid w:val="007260DA"/>
    <w:rsid w:val="00731AE5"/>
    <w:rsid w:val="007502D7"/>
    <w:rsid w:val="00772074"/>
    <w:rsid w:val="0079335F"/>
    <w:rsid w:val="007967EE"/>
    <w:rsid w:val="007B5083"/>
    <w:rsid w:val="007D07D9"/>
    <w:rsid w:val="007D4F76"/>
    <w:rsid w:val="007E2F04"/>
    <w:rsid w:val="007E7FA1"/>
    <w:rsid w:val="008028B9"/>
    <w:rsid w:val="0081595C"/>
    <w:rsid w:val="00834CDE"/>
    <w:rsid w:val="0083695E"/>
    <w:rsid w:val="00842CAC"/>
    <w:rsid w:val="00845E64"/>
    <w:rsid w:val="00856174"/>
    <w:rsid w:val="008768E7"/>
    <w:rsid w:val="00880CF6"/>
    <w:rsid w:val="0088795B"/>
    <w:rsid w:val="00897429"/>
    <w:rsid w:val="008A67B1"/>
    <w:rsid w:val="008A6C98"/>
    <w:rsid w:val="008A74FC"/>
    <w:rsid w:val="008B086C"/>
    <w:rsid w:val="008B477B"/>
    <w:rsid w:val="008C6F8C"/>
    <w:rsid w:val="008D4CCF"/>
    <w:rsid w:val="008E00AD"/>
    <w:rsid w:val="009053C7"/>
    <w:rsid w:val="009443B4"/>
    <w:rsid w:val="00944FDE"/>
    <w:rsid w:val="00947FB0"/>
    <w:rsid w:val="009561C5"/>
    <w:rsid w:val="00957BC2"/>
    <w:rsid w:val="00961CE2"/>
    <w:rsid w:val="009644D8"/>
    <w:rsid w:val="009662FF"/>
    <w:rsid w:val="00975D54"/>
    <w:rsid w:val="009A765F"/>
    <w:rsid w:val="009B25E5"/>
    <w:rsid w:val="009B7205"/>
    <w:rsid w:val="009C7A5C"/>
    <w:rsid w:val="009D06E3"/>
    <w:rsid w:val="009D7A86"/>
    <w:rsid w:val="009E341A"/>
    <w:rsid w:val="009E4511"/>
    <w:rsid w:val="009E5D40"/>
    <w:rsid w:val="009F00F5"/>
    <w:rsid w:val="009F471B"/>
    <w:rsid w:val="009F6E4A"/>
    <w:rsid w:val="00A1124A"/>
    <w:rsid w:val="00A13F9F"/>
    <w:rsid w:val="00A23BE7"/>
    <w:rsid w:val="00A459BB"/>
    <w:rsid w:val="00A45FE3"/>
    <w:rsid w:val="00A82497"/>
    <w:rsid w:val="00A91386"/>
    <w:rsid w:val="00AB1023"/>
    <w:rsid w:val="00AD1A0E"/>
    <w:rsid w:val="00AD4B53"/>
    <w:rsid w:val="00AE2B20"/>
    <w:rsid w:val="00AE4B84"/>
    <w:rsid w:val="00AF0A10"/>
    <w:rsid w:val="00AF1AE2"/>
    <w:rsid w:val="00AF6A44"/>
    <w:rsid w:val="00B15808"/>
    <w:rsid w:val="00B15CC5"/>
    <w:rsid w:val="00B23936"/>
    <w:rsid w:val="00B32C27"/>
    <w:rsid w:val="00B36167"/>
    <w:rsid w:val="00B508AE"/>
    <w:rsid w:val="00B64F7B"/>
    <w:rsid w:val="00B66DFC"/>
    <w:rsid w:val="00B752FC"/>
    <w:rsid w:val="00B757CF"/>
    <w:rsid w:val="00B81FAD"/>
    <w:rsid w:val="00B87AC1"/>
    <w:rsid w:val="00B905A4"/>
    <w:rsid w:val="00B93CED"/>
    <w:rsid w:val="00B9582F"/>
    <w:rsid w:val="00B9754E"/>
    <w:rsid w:val="00BD2742"/>
    <w:rsid w:val="00BD679A"/>
    <w:rsid w:val="00BF3583"/>
    <w:rsid w:val="00BF4FE5"/>
    <w:rsid w:val="00BF66E9"/>
    <w:rsid w:val="00C05A01"/>
    <w:rsid w:val="00C05AC6"/>
    <w:rsid w:val="00C31181"/>
    <w:rsid w:val="00C347E8"/>
    <w:rsid w:val="00C41DBB"/>
    <w:rsid w:val="00C450C2"/>
    <w:rsid w:val="00C61579"/>
    <w:rsid w:val="00C7374F"/>
    <w:rsid w:val="00C76759"/>
    <w:rsid w:val="00C80580"/>
    <w:rsid w:val="00C809CD"/>
    <w:rsid w:val="00C9094B"/>
    <w:rsid w:val="00C91E45"/>
    <w:rsid w:val="00CA4F24"/>
    <w:rsid w:val="00CC09E7"/>
    <w:rsid w:val="00CC29E4"/>
    <w:rsid w:val="00CC5BE6"/>
    <w:rsid w:val="00CD39C5"/>
    <w:rsid w:val="00CD3B8F"/>
    <w:rsid w:val="00CD5ED4"/>
    <w:rsid w:val="00CD757A"/>
    <w:rsid w:val="00CE1E77"/>
    <w:rsid w:val="00CF0AF9"/>
    <w:rsid w:val="00D142B1"/>
    <w:rsid w:val="00D22755"/>
    <w:rsid w:val="00D37933"/>
    <w:rsid w:val="00D403D9"/>
    <w:rsid w:val="00D64379"/>
    <w:rsid w:val="00D663EA"/>
    <w:rsid w:val="00D92C02"/>
    <w:rsid w:val="00D965B7"/>
    <w:rsid w:val="00DB4A14"/>
    <w:rsid w:val="00DC4769"/>
    <w:rsid w:val="00DD0DFC"/>
    <w:rsid w:val="00DD7752"/>
    <w:rsid w:val="00DF5864"/>
    <w:rsid w:val="00E0050B"/>
    <w:rsid w:val="00E01566"/>
    <w:rsid w:val="00E04E9D"/>
    <w:rsid w:val="00E15592"/>
    <w:rsid w:val="00E21F88"/>
    <w:rsid w:val="00E50992"/>
    <w:rsid w:val="00E53D6D"/>
    <w:rsid w:val="00E7628F"/>
    <w:rsid w:val="00E966D6"/>
    <w:rsid w:val="00EA03FB"/>
    <w:rsid w:val="00EC6C54"/>
    <w:rsid w:val="00ED2199"/>
    <w:rsid w:val="00EE3E92"/>
    <w:rsid w:val="00EE6E13"/>
    <w:rsid w:val="00EF32B8"/>
    <w:rsid w:val="00F1331F"/>
    <w:rsid w:val="00F14BA6"/>
    <w:rsid w:val="00F41CC4"/>
    <w:rsid w:val="00F52AC1"/>
    <w:rsid w:val="00F5352C"/>
    <w:rsid w:val="00F577DF"/>
    <w:rsid w:val="00F616BD"/>
    <w:rsid w:val="00F644EF"/>
    <w:rsid w:val="00F70B68"/>
    <w:rsid w:val="00F82CE4"/>
    <w:rsid w:val="00FC61A3"/>
    <w:rsid w:val="00FF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91133417">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557667754">
      <w:bodyDiv w:val="1"/>
      <w:marLeft w:val="0"/>
      <w:marRight w:val="0"/>
      <w:marTop w:val="0"/>
      <w:marBottom w:val="0"/>
      <w:divBdr>
        <w:top w:val="none" w:sz="0" w:space="0" w:color="auto"/>
        <w:left w:val="none" w:sz="0" w:space="0" w:color="auto"/>
        <w:bottom w:val="none" w:sz="0" w:space="0" w:color="auto"/>
        <w:right w:val="none" w:sz="0" w:space="0" w:color="auto"/>
      </w:divBdr>
    </w:div>
    <w:div w:id="586159892">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795832536">
      <w:bodyDiv w:val="1"/>
      <w:marLeft w:val="0"/>
      <w:marRight w:val="0"/>
      <w:marTop w:val="0"/>
      <w:marBottom w:val="0"/>
      <w:divBdr>
        <w:top w:val="none" w:sz="0" w:space="0" w:color="auto"/>
        <w:left w:val="none" w:sz="0" w:space="0" w:color="auto"/>
        <w:bottom w:val="none" w:sz="0" w:space="0" w:color="auto"/>
        <w:right w:val="none" w:sz="0" w:space="0" w:color="auto"/>
      </w:divBdr>
      <w:divsChild>
        <w:div w:id="2299687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42285291">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934559164">
      <w:bodyDiv w:val="1"/>
      <w:marLeft w:val="0"/>
      <w:marRight w:val="0"/>
      <w:marTop w:val="0"/>
      <w:marBottom w:val="0"/>
      <w:divBdr>
        <w:top w:val="none" w:sz="0" w:space="0" w:color="auto"/>
        <w:left w:val="none" w:sz="0" w:space="0" w:color="auto"/>
        <w:bottom w:val="none" w:sz="0" w:space="0" w:color="auto"/>
        <w:right w:val="none" w:sz="0" w:space="0" w:color="auto"/>
      </w:divBdr>
    </w:div>
    <w:div w:id="1049113270">
      <w:bodyDiv w:val="1"/>
      <w:marLeft w:val="0"/>
      <w:marRight w:val="0"/>
      <w:marTop w:val="0"/>
      <w:marBottom w:val="0"/>
      <w:divBdr>
        <w:top w:val="none" w:sz="0" w:space="0" w:color="auto"/>
        <w:left w:val="none" w:sz="0" w:space="0" w:color="auto"/>
        <w:bottom w:val="none" w:sz="0" w:space="0" w:color="auto"/>
        <w:right w:val="none" w:sz="0" w:space="0" w:color="auto"/>
      </w:divBdr>
    </w:div>
    <w:div w:id="1077165811">
      <w:bodyDiv w:val="1"/>
      <w:marLeft w:val="0"/>
      <w:marRight w:val="0"/>
      <w:marTop w:val="0"/>
      <w:marBottom w:val="0"/>
      <w:divBdr>
        <w:top w:val="none" w:sz="0" w:space="0" w:color="auto"/>
        <w:left w:val="none" w:sz="0" w:space="0" w:color="auto"/>
        <w:bottom w:val="none" w:sz="0" w:space="0" w:color="auto"/>
        <w:right w:val="none" w:sz="0" w:space="0" w:color="auto"/>
      </w:divBdr>
    </w:div>
    <w:div w:id="1121461111">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60517578">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898738402">
      <w:bodyDiv w:val="1"/>
      <w:marLeft w:val="0"/>
      <w:marRight w:val="0"/>
      <w:marTop w:val="0"/>
      <w:marBottom w:val="0"/>
      <w:divBdr>
        <w:top w:val="none" w:sz="0" w:space="0" w:color="auto"/>
        <w:left w:val="none" w:sz="0" w:space="0" w:color="auto"/>
        <w:bottom w:val="none" w:sz="0" w:space="0" w:color="auto"/>
        <w:right w:val="none" w:sz="0" w:space="0" w:color="auto"/>
      </w:divBdr>
    </w:div>
    <w:div w:id="1922524370">
      <w:bodyDiv w:val="1"/>
      <w:marLeft w:val="0"/>
      <w:marRight w:val="0"/>
      <w:marTop w:val="0"/>
      <w:marBottom w:val="0"/>
      <w:divBdr>
        <w:top w:val="none" w:sz="0" w:space="0" w:color="auto"/>
        <w:left w:val="none" w:sz="0" w:space="0" w:color="auto"/>
        <w:bottom w:val="none" w:sz="0" w:space="0" w:color="auto"/>
        <w:right w:val="none" w:sz="0" w:space="0" w:color="auto"/>
      </w:divBdr>
    </w:div>
    <w:div w:id="198851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hyperlink" Target="https://www.google.com/search?q=canvas+Henri+Matisse+Woman+in+a+Purple+Coat+1937+Oil+on+canvas&amp;tbm=isch&amp;source=iu&amp;ictx=1&amp;fir=H3NqkdzpU8b7zM%252Cb4yuRQoNneBXJM%252C_&amp;vet=1&amp;usg=AI4_-kRv1H4sUcYp8_2ZrDcb37ffVd2bfg&amp;sa=X&amp;ved=2ahUKEwiA2sWNxpbuAhVkTxUIHTXQAlsQ9QF6BAgNEAE"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nyoike31@gmail.com</cp:lastModifiedBy>
  <cp:revision>2</cp:revision>
  <dcterms:created xsi:type="dcterms:W3CDTF">2021-01-12T22:01:00Z</dcterms:created>
  <dcterms:modified xsi:type="dcterms:W3CDTF">2021-01-12T22:01:00Z</dcterms:modified>
</cp:coreProperties>
</file>